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</w:t>
      </w:r>
    </w:p>
    <w:tbl>
      <w:tblPr>
        <w:tblStyle w:val="5"/>
        <w:tblpPr w:leftFromText="180" w:rightFromText="180" w:vertAnchor="page" w:horzAnchor="page" w:tblpX="1524" w:tblpY="2915"/>
        <w:tblOverlap w:val="never"/>
        <w:tblW w:w="88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1285"/>
        <w:gridCol w:w="2949"/>
        <w:gridCol w:w="2030"/>
      </w:tblGrid>
      <w:tr>
        <w:tblPrEx>
          <w:shd w:val="clear" w:color="auto" w:fill="auto"/>
          <w:tblLayout w:type="fixed"/>
        </w:tblPrEx>
        <w:trPr>
          <w:trHeight w:val="282" w:hRule="atLeast"/>
        </w:trPr>
        <w:tc>
          <w:tcPr>
            <w:tcW w:w="881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00" w:firstLineChars="5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技术与工艺培训、技术转让、技术合作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54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12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技术转让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市场报价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4"/>
                <w:szCs w:val="24"/>
                <w:u w:val="none"/>
                <w:lang w:val="en-US" w:eastAsia="zh-CN" w:bidi="ar"/>
              </w:rPr>
              <w:t>培训市场报价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4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细胞培养技术</w:t>
            </w:r>
          </w:p>
        </w:tc>
        <w:tc>
          <w:tcPr>
            <w:tcW w:w="128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Elisa技术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定性免疫层析技术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12000元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量子点或荧光定量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免疫层析技术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亲和柱制备技术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细胞融合技术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亚克隆技术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腹水制备技术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抗体粗纯化技术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抗体精细纯化技术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抗体保存技术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标记技术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小分子全抗原偶联技术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蛋白原核表达技术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蛋白真核表达技术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LANDU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面议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81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1-2天时间，资深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专家指导学员亲自实践至学会</w:t>
            </w:r>
          </w:p>
        </w:tc>
      </w:tr>
    </w:tbl>
    <w:p>
      <w:pPr>
        <w:jc w:val="center"/>
        <w:rPr>
          <w:rFonts w:hint="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lang w:val="en-US" w:eastAsia="zh-CN"/>
      </w:rPr>
    </w:pPr>
    <w:r>
      <w:drawing>
        <wp:inline distT="0" distB="0" distL="0" distR="0">
          <wp:extent cx="929005" cy="807085"/>
          <wp:effectExtent l="0" t="0" r="4445" b="12065"/>
          <wp:docPr id="3" name="图片 0" descr="lan du-标志1(1)-wps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lan du-标志1(1)-wps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00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技术合作与培训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22F1"/>
    <w:rsid w:val="00014858"/>
    <w:rsid w:val="000D28E5"/>
    <w:rsid w:val="00232942"/>
    <w:rsid w:val="00296270"/>
    <w:rsid w:val="002F4DBB"/>
    <w:rsid w:val="0036440C"/>
    <w:rsid w:val="00433E38"/>
    <w:rsid w:val="00443351"/>
    <w:rsid w:val="004E349C"/>
    <w:rsid w:val="0052764E"/>
    <w:rsid w:val="005A0559"/>
    <w:rsid w:val="00623F1C"/>
    <w:rsid w:val="007365AB"/>
    <w:rsid w:val="00773C7F"/>
    <w:rsid w:val="00800010"/>
    <w:rsid w:val="00852190"/>
    <w:rsid w:val="009C22F1"/>
    <w:rsid w:val="00B93D54"/>
    <w:rsid w:val="00C534E6"/>
    <w:rsid w:val="00D40FC6"/>
    <w:rsid w:val="00F31068"/>
    <w:rsid w:val="00F77489"/>
    <w:rsid w:val="057F2D82"/>
    <w:rsid w:val="0C5E787E"/>
    <w:rsid w:val="0DC82DB2"/>
    <w:rsid w:val="1BBB73CB"/>
    <w:rsid w:val="1EC82B4C"/>
    <w:rsid w:val="4D373293"/>
    <w:rsid w:val="4E3057B0"/>
    <w:rsid w:val="4F4B5D1E"/>
    <w:rsid w:val="59582A2E"/>
    <w:rsid w:val="6A507D98"/>
    <w:rsid w:val="6D7F0898"/>
    <w:rsid w:val="77D76AFF"/>
    <w:rsid w:val="7B443160"/>
    <w:rsid w:val="7D0137D9"/>
    <w:rsid w:val="7F4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21"/>
      <w:ind w:left="108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226</Words>
  <Characters>1290</Characters>
  <Lines>10</Lines>
  <Paragraphs>3</Paragraphs>
  <TotalTime>40</TotalTime>
  <ScaleCrop>false</ScaleCrop>
  <LinksUpToDate>false</LinksUpToDate>
  <CharactersWithSpaces>1513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2019-04-22T08:19:00Z</dcterms:created>
  <dc:creator>Windows 用户</dc:creator>
  <cp:lastModifiedBy>栀子花开</cp:lastModifiedBy>
  <cp:lastPrinted>2019-05-08T05:43:00Z</cp:lastPrinted>
  <dcterms:modified xsi:type="dcterms:W3CDTF">2019-05-08T08:52:01Z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