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2" w:lineRule="exact"/>
        <w:rPr>
          <w:rFonts w:ascii="Times New Roman" w:hAnsi="Times New Roman" w:eastAsia="Times New Roman"/>
          <w:sz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</w:rPr>
      </w:pPr>
      <w:r>
        <w:rPr>
          <w:rFonts w:hint="eastAsia" w:ascii="宋体" w:hAnsi="宋体" w:eastAsia="宋体" w:cs="宋体"/>
          <w:b/>
          <w:bCs/>
          <w:color w:val="008000"/>
          <w:sz w:val="30"/>
          <w:lang w:eastAsia="zh-CN"/>
        </w:rPr>
        <w:t>中药有毒成分偶联全</w:t>
      </w:r>
      <w:r>
        <w:rPr>
          <w:rFonts w:hint="eastAsia" w:ascii="宋体" w:hAnsi="宋体" w:eastAsia="宋体" w:cs="宋体"/>
          <w:b/>
          <w:bCs/>
          <w:color w:val="008000"/>
          <w:sz w:val="30"/>
        </w:rPr>
        <w:t>抗原说明书</w:t>
      </w:r>
    </w:p>
    <w:p>
      <w:pPr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【中文名称】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中药有毒成分偶联全抗原</w:t>
      </w:r>
    </w:p>
    <w:p>
      <w:pPr>
        <w:spacing w:line="360" w:lineRule="auto"/>
        <w:rPr>
          <w:rStyle w:val="10"/>
          <w:rFonts w:hint="default" w:ascii="Times New Roman" w:hAnsi="Times New Roman" w:cs="Times New Roman"/>
          <w:i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8"/>
          <w:szCs w:val="28"/>
        </w:rPr>
        <w:t>【英文名称】</w:t>
      </w:r>
      <w:r>
        <w:rPr>
          <w:rStyle w:val="10"/>
          <w:rFonts w:hint="eastAsia" w:asciiTheme="majorEastAsia" w:hAnsiTheme="majorEastAsia" w:eastAsiaTheme="majorEastAsia" w:cstheme="majorEastAsia"/>
          <w:i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Chinese medicine toxic component coupling antigen</w:t>
      </w:r>
    </w:p>
    <w:p>
      <w:pPr>
        <w:spacing w:line="360" w:lineRule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号</w:t>
      </w:r>
      <w:r>
        <w:rPr>
          <w:rFonts w:hint="eastAsia" w:ascii="宋体" w:hAnsi="宋体" w:eastAsia="宋体" w:cs="宋体"/>
          <w:sz w:val="28"/>
          <w:szCs w:val="28"/>
        </w:rPr>
        <w:t>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LD-ZY-005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【蛋白载体】BSA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/OVA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【物理性状】液体，避免反复冻融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【ELISA效价】0.005M PBS体系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下</w:t>
      </w:r>
      <w:r>
        <w:rPr>
          <w:rFonts w:hint="eastAsia" w:ascii="宋体" w:hAnsi="宋体" w:eastAsia="宋体" w:cs="宋体"/>
          <w:sz w:val="28"/>
          <w:szCs w:val="28"/>
        </w:rPr>
        <w:t>1: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0000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以上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胶体金</w:t>
      </w:r>
      <w:r>
        <w:rPr>
          <w:rFonts w:hint="eastAsia" w:ascii="宋体" w:hAnsi="宋体" w:eastAsia="宋体" w:cs="宋体"/>
          <w:sz w:val="28"/>
          <w:szCs w:val="28"/>
        </w:rPr>
        <w:t>效价】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40以上,偶联比大于1:60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【蛋白浓度】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8.0</w:t>
      </w:r>
      <w:r>
        <w:rPr>
          <w:rFonts w:hint="eastAsia" w:ascii="宋体" w:hAnsi="宋体" w:eastAsia="宋体" w:cs="宋体"/>
          <w:sz w:val="28"/>
          <w:szCs w:val="28"/>
        </w:rPr>
        <w:t xml:space="preserve"> mg/ml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【缓冲液】0.01M PBS PH7.4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【储存条件】-20℃以下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【有效期】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相关中药有毒成分</w:t>
      </w:r>
      <w:r>
        <w:rPr>
          <w:rFonts w:hint="eastAsia" w:ascii="宋体" w:hAnsi="宋体" w:eastAsia="宋体" w:cs="宋体"/>
          <w:sz w:val="28"/>
          <w:szCs w:val="28"/>
        </w:rPr>
        <w:t>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马兜铃酸、乌头碱等。</w:t>
      </w:r>
      <w:bookmarkStart w:id="0" w:name="_GoBack"/>
      <w:bookmarkEnd w:id="0"/>
    </w:p>
    <w:p>
      <w:pPr>
        <w:spacing w:line="360" w:lineRule="auto"/>
        <w:rPr>
          <w:rFonts w:hint="eastAsia"/>
          <w:sz w:val="24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lang w:val="zh-Hans"/>
        </w:rPr>
      </w:pPr>
    </w:p>
    <w:p/>
    <w:sectPr>
      <w:headerReference r:id="rId3" w:type="default"/>
      <w:footerReference r:id="rId4" w:type="default"/>
      <w:pgSz w:w="11906" w:h="16838"/>
      <w:pgMar w:top="2608" w:right="924" w:bottom="2608" w:left="1440" w:header="851" w:footer="136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 xml:space="preserve">地址：山东省滨州市黄河二路169号 绿都生物高科技园  网址：http://www.lvdu.net/  </w:t>
    </w:r>
    <w:r>
      <w:rPr>
        <w:rFonts w:hint="eastAsia"/>
        <w:color w:val="008000"/>
        <w:sz w:val="21"/>
        <w:szCs w:val="21"/>
        <w:lang w:val="en-US" w:eastAsia="zh-CN"/>
      </w:rPr>
      <w:t xml:space="preserve"> </w:t>
    </w:r>
    <w:r>
      <w:rPr>
        <w:rFonts w:hint="eastAsia"/>
        <w:color w:val="008000"/>
        <w:sz w:val="21"/>
        <w:szCs w:val="21"/>
      </w:rPr>
      <w:t>201</w:t>
    </w:r>
    <w:r>
      <w:rPr>
        <w:rFonts w:hint="eastAsia"/>
        <w:color w:val="008000"/>
        <w:sz w:val="21"/>
        <w:szCs w:val="21"/>
        <w:lang w:val="en-US" w:eastAsia="zh-CN"/>
      </w:rPr>
      <w:t>7</w:t>
    </w:r>
    <w:r>
      <w:rPr>
        <w:rFonts w:hint="eastAsia"/>
        <w:color w:val="008000"/>
        <w:sz w:val="21"/>
        <w:szCs w:val="21"/>
      </w:rPr>
      <w:t>-1版</w:t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>24小时技术服务：18266598399  传真：+86-0543-3405352  Email：</w:t>
    </w:r>
    <w:r>
      <w:rPr>
        <w:rFonts w:hint="eastAsia"/>
        <w:color w:val="008000"/>
        <w:sz w:val="21"/>
        <w:szCs w:val="21"/>
        <w:u w:val="single"/>
      </w:rPr>
      <w:t>lvdukeji</w:t>
    </w:r>
    <w:r>
      <w:rPr>
        <w:rFonts w:hint="eastAsia"/>
        <w:color w:val="008000"/>
        <w:sz w:val="21"/>
        <w:szCs w:val="21"/>
      </w:rPr>
      <w:t xml:space="preserve">@126.com    邮编：256600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="楷体_GB2312"/>
        <w:b/>
        <w:color w:val="003300"/>
        <w:sz w:val="28"/>
      </w:rPr>
    </w:pPr>
  </w:p>
  <w:p>
    <w:pPr>
      <w:pStyle w:val="3"/>
      <w:pBdr>
        <w:bottom w:val="none" w:color="auto" w:sz="0" w:space="1"/>
      </w:pBdr>
      <w:jc w:val="both"/>
      <w:rPr>
        <w:rFonts w:eastAsia="楷体_GB2312"/>
        <w:b/>
        <w:color w:val="006600"/>
        <w:sz w:val="36"/>
        <w:szCs w:val="36"/>
      </w:rPr>
    </w:pPr>
    <w:r>
      <w:drawing>
        <wp:inline distT="0" distB="0" distL="114300" distR="114300">
          <wp:extent cx="1380490" cy="1200150"/>
          <wp:effectExtent l="0" t="0" r="10160" b="0"/>
          <wp:docPr id="1" name="图片 1" descr="C:\Documents and Settings\Administrator\桌面\于金枝\lan du-标志1(1)-wps图片.jpglan du-标志1(1)-wps图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Documents and Settings\Administrator\桌面\于金枝\lan du-标志1(1)-wps图片.jpglan du-标志1(1)-wps图片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0490" cy="12001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eastAsia="楷体_GB2312"/>
        <w:b/>
        <w:color w:val="006600"/>
        <w:sz w:val="36"/>
        <w:szCs w:val="36"/>
      </w:rPr>
      <w:t xml:space="preserve"> </w:t>
    </w:r>
    <w:r>
      <w:rPr>
        <w:rFonts w:hint="eastAsia" w:eastAsia="楷体_GB2312"/>
        <w:b/>
        <w:color w:val="006600"/>
        <w:sz w:val="36"/>
        <w:szCs w:val="36"/>
        <w:lang w:val="en-US" w:eastAsia="zh-CN"/>
      </w:rPr>
      <w:t xml:space="preserve"> </w:t>
    </w:r>
    <w:r>
      <w:rPr>
        <w:rFonts w:hint="eastAsia" w:eastAsia="楷体_GB2312"/>
        <w:b/>
        <w:color w:val="006600"/>
        <w:sz w:val="36"/>
        <w:szCs w:val="36"/>
        <w:lang w:eastAsia="zh-CN"/>
      </w:rPr>
      <w:t>山东绿都生物科技有限公司</w:t>
    </w:r>
  </w:p>
  <w:p>
    <w:pPr>
      <w:pStyle w:val="3"/>
      <w:pBdr>
        <w:bottom w:val="none" w:color="auto" w:sz="0" w:space="1"/>
      </w:pBdr>
      <w:rPr>
        <w:rFonts w:eastAsia="楷体_GB2312"/>
        <w:b/>
        <w:color w:val="006600"/>
        <w:sz w:val="36"/>
        <w:szCs w:val="36"/>
      </w:rPr>
    </w:pPr>
    <w:r>
      <w:rPr>
        <w:rFonts w:eastAsia="楷体_GB2312"/>
        <w:b/>
        <w:color w:val="006600"/>
        <w:sz w:val="36"/>
        <w:szCs w:val="36"/>
      </w:rPr>
      <w:t>Shandong Lvdu Bio-Sciences &amp; Technology Co.,Ltd.</w:t>
    </w:r>
    <w:r>
      <w:rPr>
        <w:rFonts w:hint="eastAsia" w:eastAsia="楷体_GB2312"/>
        <w:b/>
        <w:color w:val="006600"/>
        <w:sz w:val="36"/>
        <w:szCs w:val="36"/>
      </w:rPr>
      <w:t>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B096A"/>
    <w:rsid w:val="098B096A"/>
    <w:rsid w:val="0DEB3351"/>
    <w:rsid w:val="0F4A258B"/>
    <w:rsid w:val="1E024607"/>
    <w:rsid w:val="226C3B7E"/>
    <w:rsid w:val="22C07C60"/>
    <w:rsid w:val="27FE0087"/>
    <w:rsid w:val="2D4F5C51"/>
    <w:rsid w:val="315C4329"/>
    <w:rsid w:val="31B5009F"/>
    <w:rsid w:val="3D183C20"/>
    <w:rsid w:val="452F2E7A"/>
    <w:rsid w:val="47045B76"/>
    <w:rsid w:val="57676FD4"/>
    <w:rsid w:val="593404AE"/>
    <w:rsid w:val="5C992A34"/>
    <w:rsid w:val="5D16651A"/>
    <w:rsid w:val="63827918"/>
    <w:rsid w:val="7DF802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sz w:val="24"/>
      <w:szCs w:val="24"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qFormat/>
    <w:uiPriority w:val="0"/>
    <w:rPr>
      <w:color w:val="800080"/>
      <w:u w:val="none"/>
    </w:rPr>
  </w:style>
  <w:style w:type="character" w:styleId="10">
    <w:name w:val="Emphasis"/>
    <w:basedOn w:val="6"/>
    <w:qFormat/>
    <w:uiPriority w:val="0"/>
    <w:rPr>
      <w:color w:val="CC0000"/>
      <w:sz w:val="24"/>
      <w:szCs w:val="24"/>
    </w:rPr>
  </w:style>
  <w:style w:type="character" w:styleId="11">
    <w:name w:val="Hyperlink"/>
    <w:basedOn w:val="6"/>
    <w:qFormat/>
    <w:uiPriority w:val="0"/>
    <w:rPr>
      <w:color w:val="0000FF"/>
      <w:u w:val="none"/>
    </w:rPr>
  </w:style>
  <w:style w:type="character" w:styleId="12">
    <w:name w:val="HTML Cite"/>
    <w:basedOn w:val="6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2018-02-07T06:27:00Z</dcterms:created>
  <dc:creator>Administrator</dc:creator>
  <cp:lastModifiedBy>小鱼</cp:lastModifiedBy>
  <dcterms:modified xsi:type="dcterms:W3CDTF">2019-06-11T08:13:51Z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